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E9" w:rsidRDefault="000E5CE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12 марта 2012 года № 320</w:t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подпунктом 25-1) статьи 4 Закона Республики Казахстан от 27 июля 2007 года «Об образовании» Правительство Республики Казахстан </w:t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прилагаемые: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предоставления социальной помощи гражданам, которым оказывается социальная помощь;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Размеры, источники и виды предоставления социальной помощи гражданам, которым оказывается социальная помощь.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Признать утратившими силу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Правительства Республики Казахстан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постановлению.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5CEC">
        <w:rPr>
          <w:rFonts w:ascii="Times New Roman" w:hAnsi="Times New Roman" w:cs="Times New Roman"/>
          <w:i/>
          <w:color w:val="000000"/>
          <w:sz w:val="28"/>
          <w:szCs w:val="28"/>
        </w:rPr>
        <w:t>        </w:t>
      </w:r>
      <w:r w:rsidRPr="000E5CE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Премьер-Министр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0E5CEC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0E5CE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К. Масимов</w:t>
      </w:r>
    </w:p>
    <w:p w:rsidR="00D271E9" w:rsidRPr="000E5CE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7"/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Утверждены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12 марта 2012 года № 320</w:t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8"/>
      <w:bookmarkEnd w:id="1"/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Правила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которым оказывается социальная помощь</w:t>
      </w:r>
    </w:p>
    <w:p w:rsidR="00D271E9" w:rsidRPr="000E5CEC" w:rsidRDefault="000E5CEC" w:rsidP="003C04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9"/>
      <w:bookmarkEnd w:id="2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Настоящие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предоставления социальной помощи гражданам, которым оказывается социальная помощь (далее – Правила), разработаны в соответствии с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подпунктом 25-1) статьи 4 Закона Республики Казахстан от 27 июля 2007 года «Об образовании» и определяют порядок предоставления социальной помощи гражданам в период получения образования в организациях образования.</w:t>
      </w:r>
      <w:r w:rsidRPr="006A32C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green"/>
          <w:lang w:val="ru-RU"/>
        </w:rPr>
        <w:t>. Государство в период получения образования полностью обеспечивает расходы на социальную помощь: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1) детям-сиротам и детям, оставшимся без попечения родителей;</w:t>
      </w:r>
      <w:r w:rsidRPr="006A32CC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2)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организациях;</w:t>
      </w:r>
      <w:r w:rsidRPr="006A32CC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3) детям, находящимся в центрах временной изоляции, адаптации и реабилитации несовершеннолетних.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047F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3. Полное государственное обеспечение включает предоставление места проживания в интернате </w:t>
      </w:r>
      <w:r w:rsidRPr="003C047F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lastRenderedPageBreak/>
        <w:t>организации образования, мягкого инвентаря, оборудования и обмундирования, питания, учебников и медицинской помощи.</w:t>
      </w:r>
      <w:r w:rsidRPr="003C047F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Медицинская помощь гражданам, которым оказывается социальная помощь, в период получения образования предоставляется в рамках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гарантированного объема бесплатной медицинской помощи.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F2EE1">
        <w:rPr>
          <w:rFonts w:ascii="Times New Roman" w:hAnsi="Times New Roman" w:cs="Times New Roman"/>
          <w:b/>
          <w:color w:val="000000"/>
          <w:sz w:val="32"/>
          <w:szCs w:val="32"/>
        </w:rPr>
        <w:t>     </w:t>
      </w:r>
      <w:r w:rsidRPr="006F2EE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5. Государство </w:t>
      </w:r>
      <w:r w:rsidRPr="006F2EE1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lang w:val="ru-RU"/>
        </w:rPr>
        <w:t>частично компенсирует расходы</w:t>
      </w:r>
      <w:r w:rsidRPr="006F2EE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в период получения образования:</w:t>
      </w:r>
      <w:r w:rsidRPr="006F2EE1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) детям из многодетных семей;</w:t>
      </w:r>
      <w:r w:rsidRPr="006A32CC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2) детям из семей, имеющих право на получение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прожиточного минимума;</w:t>
      </w:r>
      <w:r w:rsidRPr="006A32CC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</w:r>
      <w:r w:rsidRPr="003C047F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     </w:t>
      </w:r>
      <w:r w:rsidRPr="003C047F">
        <w:rPr>
          <w:rFonts w:ascii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3) детям, проживающим в школах-интернатах общего и санаторного типов, интернатах при школах;</w:t>
      </w:r>
      <w:r w:rsidRPr="003C047F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3C047F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     </w:t>
      </w:r>
      <w:r w:rsidRPr="003C047F">
        <w:rPr>
          <w:rFonts w:ascii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4) детям, воспитывающимся и обучающимся в специализированных интернатных организациях образования для одаренных детей;</w:t>
      </w:r>
      <w:r w:rsidRPr="003C047F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3C047F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     </w:t>
      </w:r>
      <w:r w:rsidRPr="003C047F">
        <w:rPr>
          <w:rFonts w:ascii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5) воспитанникам интернатных организаций;</w:t>
      </w:r>
      <w:r w:rsidRPr="003C047F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6) детям,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  <w:r w:rsidRPr="006A32CC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7) иным категориям граждан, определяемым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законами Республики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Категориям граждан, указанным в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подпунктах 3),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пункта 5 настоящих Правил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государство компенсирует расходы за питание в размере 80 процентов от стоимости питания (20 процентов покрываются за счет родительской платы).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Лица, указанные в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подпунктах 1) и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пункта 5 настоящих Правил и находящиеся под опекой (попечительством) и патронатом, в период обучения в организациях технического и профессионального, послесреднего,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бюджетов.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61F9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Расходы за питание могут полностью покрываться за счет местных бюджетов по решению местных исполнительных органов.</w:t>
      </w:r>
      <w:r w:rsidRPr="002261F9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982877">
        <w:rPr>
          <w:rFonts w:ascii="Times New Roman" w:hAnsi="Times New Roman" w:cs="Times New Roman"/>
          <w:b/>
          <w:color w:val="000000"/>
          <w:sz w:val="32"/>
          <w:szCs w:val="32"/>
        </w:rPr>
        <w:t>     </w:t>
      </w:r>
      <w:r w:rsidRPr="0098287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982877">
        <w:rPr>
          <w:rFonts w:ascii="Times New Roman" w:hAnsi="Times New Roman" w:cs="Times New Roman"/>
          <w:b/>
          <w:color w:val="000000"/>
          <w:sz w:val="32"/>
          <w:szCs w:val="32"/>
          <w:highlight w:val="green"/>
          <w:lang w:val="ru-RU"/>
        </w:rPr>
        <w:t xml:space="preserve">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</w:t>
      </w:r>
      <w:r w:rsidRPr="000752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lang w:val="ru-RU"/>
        </w:rPr>
        <w:t xml:space="preserve">обеспечиваются одноразовым школьным питанием согласно </w:t>
      </w:r>
      <w:r w:rsidRPr="00982877">
        <w:rPr>
          <w:rFonts w:ascii="Times New Roman" w:hAnsi="Times New Roman" w:cs="Times New Roman"/>
          <w:b/>
          <w:color w:val="000000"/>
          <w:sz w:val="32"/>
          <w:szCs w:val="32"/>
          <w:highlight w:val="green"/>
          <w:lang w:val="ru-RU"/>
        </w:rPr>
        <w:t xml:space="preserve">размерам, источникам и видам предоставления социальной помощи гражданам, которым оказывается социальная помощь, </w:t>
      </w:r>
      <w:r w:rsidRPr="00982877">
        <w:rPr>
          <w:rFonts w:ascii="Times New Roman" w:hAnsi="Times New Roman" w:cs="Times New Roman"/>
          <w:b/>
          <w:color w:val="000000"/>
          <w:sz w:val="32"/>
          <w:szCs w:val="32"/>
          <w:highlight w:val="green"/>
          <w:lang w:val="ru-RU"/>
        </w:rPr>
        <w:lastRenderedPageBreak/>
        <w:t>утвержденным настоящим постановлением.</w:t>
      </w:r>
      <w:r w:rsidRPr="00982877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Сноска. Пункт 5 с изменениями, внесенными постановлением Правительства РК от 25.04.2015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326</w:t>
      </w:r>
      <w:r w:rsidRPr="000E5CE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6. Социальная помощь в период получения образования осуществляется организациями образования при представлении следующих подтверждающих документов:</w:t>
      </w:r>
      <w:r w:rsidRPr="006A32C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письменного заявления в произвольной форме родителей или лиц, их заменяющих;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копии свидетельства о рождении - для детей из многодетных семей;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копии справки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справки об инвалидности - инвалидам и инвалидам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F2EE1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6F2EE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E45CA">
        <w:rPr>
          <w:rFonts w:ascii="Times New Roman" w:hAnsi="Times New Roman" w:cs="Times New Roman"/>
          <w:b/>
          <w:color w:val="000000"/>
          <w:sz w:val="32"/>
          <w:szCs w:val="32"/>
        </w:rPr>
        <w:t>     </w:t>
      </w:r>
      <w:r w:rsidRPr="008E45C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8E45CA">
        <w:rPr>
          <w:rFonts w:ascii="Times New Roman" w:hAnsi="Times New Roman" w:cs="Times New Roman"/>
          <w:b/>
          <w:color w:val="000000"/>
          <w:sz w:val="32"/>
          <w:szCs w:val="32"/>
          <w:highlight w:val="cyan"/>
          <w:lang w:val="ru-RU"/>
        </w:rPr>
        <w:t>Право на социальную помощь в период получения образования</w:t>
      </w:r>
      <w:r w:rsidRPr="008E45C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</w:t>
      </w:r>
      <w:r w:rsidRPr="008E45CA">
        <w:rPr>
          <w:rFonts w:ascii="Times New Roman" w:hAnsi="Times New Roman" w:cs="Times New Roman"/>
          <w:b/>
          <w:color w:val="000000"/>
          <w:sz w:val="32"/>
          <w:szCs w:val="32"/>
          <w:highlight w:val="cyan"/>
          <w:lang w:val="ru-RU"/>
        </w:rPr>
        <w:t xml:space="preserve">должно подтверждаться </w:t>
      </w:r>
      <w:r w:rsidRPr="00FB767F">
        <w:rPr>
          <w:rFonts w:ascii="Times New Roman" w:hAnsi="Times New Roman" w:cs="Times New Roman"/>
          <w:b/>
          <w:color w:val="000000"/>
          <w:sz w:val="40"/>
          <w:szCs w:val="40"/>
          <w:highlight w:val="cyan"/>
          <w:lang w:val="ru-RU"/>
        </w:rPr>
        <w:t>ежегодно</w:t>
      </w:r>
      <w:r w:rsidRPr="00FB767F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</w:t>
      </w:r>
      <w:r w:rsidRPr="008E45CA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lang w:val="ru-RU"/>
        </w:rPr>
        <w:t>предоставлением документов в организацию образования согласно подпунктам 6) и 7) пункта 6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настоящих Правил.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Организация образования в течение </w:t>
      </w:r>
      <w:r w:rsidRPr="006F2EE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10 календарных дней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Отказом гражданам в получении социальной помощи является представление заявителем недостоверных сведений,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помощи.</w:t>
      </w:r>
      <w:r w:rsidRPr="006A32C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случае отказа дается мотивированный ответ в письменном виде о причинах отказа в предоставлении социальной помощи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6933">
        <w:rPr>
          <w:rFonts w:ascii="Times New Roman" w:hAnsi="Times New Roman" w:cs="Times New Roman"/>
          <w:color w:val="000000"/>
          <w:sz w:val="28"/>
          <w:szCs w:val="28"/>
          <w:highlight w:val="cyan"/>
          <w:lang w:val="ru-RU"/>
        </w:rPr>
        <w:t>9. Руководителю организации технического и профессионального, послесреднего и высшего образования предоставляется право: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финансировать обучающимся из числа детей-сирот и детей, оставшихся без попечения родителей, в период каникул проезд, суточные расходы в установленном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порядке за счет средств организаций образования в те организации и семьи, где они воспитывались;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выделять обучающимся из числа детей-сирот и детей, оставшихся без попечения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Гражданам, которым оказывается социальная помощь, в период получения образования по решению местных представительных органов предоставляется право льготного проезда на общественном транспорте.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2EE1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11. Руководитель организации технического и профессионального, послесреднего и высшего образования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 возможности, за счет средств организаций образования предоставляет бесплатные путевки в лагеря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детям-сиротам и детям, оставшимся без попечения родителей;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инвалидам и инвалидам с детства, детям-инвалидам.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организаций образования из расчета стоимости ученического и студенческого проездных билетов.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республиканского и местных бюджетов в порядке, установленном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Казахстан.</w:t>
      </w:r>
    </w:p>
    <w:p w:rsidR="00D271E9" w:rsidRPr="000E5CE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50"/>
      <w:bookmarkEnd w:id="3"/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Утверждены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12 марта 2012 года № 320</w:t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51"/>
      <w:bookmarkEnd w:id="4"/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Размеры, источники и виды предоставления социальной помощи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гражданам, которым оказывается социальная помощь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6" w:name="z52"/>
      <w:bookmarkEnd w:id="5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оставшихся без попечения родителей, в государственных организациях технического и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профессионального, послесреднего, высшего образования (независимо от типа и ведомственной подчиненности) устанавливаются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1,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2,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3,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4,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5 к размерам, источникам и видам предоставления социальной помощи гражданам, которым оказывается социальная помощь в период получения ими образования (далее – к размерам, источникам и видам).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Суммы расходов на приобретение хозяйственного инвентаря, предметов личной гигиены, игрушек, художественной литературы,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зданий и сооружений.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Нормы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послесреднего и высшего образования при поступлении на учебу в организации технического и профессионального, послесреднего и высшего образования (независимо от типа и ведомственной подчиненности) устанавливаются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</w:t>
      </w:r>
      <w:r w:rsidRPr="008E45CA">
        <w:rPr>
          <w:rFonts w:ascii="Times New Roman" w:hAnsi="Times New Roman" w:cs="Times New Roman"/>
          <w:color w:val="000000"/>
          <w:sz w:val="28"/>
          <w:szCs w:val="28"/>
          <w:lang w:val="ru-RU"/>
        </w:rPr>
        <w:t>6 к размерам, источникам и видам.</w:t>
      </w:r>
      <w:r w:rsidRPr="008E45C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E45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для данной категории обучающихся предусмотрено единовременное денежное пособие в сумме двух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месячных расчетных показателей.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Нормы одежды,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послесреднего, высшего образования (независимо от типа и ведомственной подчиненности) устанавливаются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</w:t>
      </w:r>
      <w:r w:rsidRPr="008E45CA">
        <w:rPr>
          <w:rFonts w:ascii="Times New Roman" w:hAnsi="Times New Roman" w:cs="Times New Roman"/>
          <w:color w:val="000000"/>
          <w:sz w:val="28"/>
          <w:szCs w:val="28"/>
          <w:lang w:val="ru-RU"/>
        </w:rPr>
        <w:t>7 к размерам, источникам и видам.</w:t>
      </w:r>
      <w:r w:rsidRPr="008E45C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E45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для данной категории обучающихся предусмотрено единовременное денежное пособие в сумме четырех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месячных расчетных показателей.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Нормы питания, обеспечения одеждой, обувью и мягким инвентарем детей с ограниченными возможностями в развитии, инвалидов и инвалидов с детства,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детей-инвалидов, детей из многодетных семей, детей из семей, получающих адресную социальную помощь, воспитывающихся в интернатных организациях, детей, находящихся в центрах временной изоляции, адаптации и реабилитации несовершеннолетних устанавливаются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4 и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8 к размерам, источникам и видам.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Нормы питания, обеспечения мягким инвентарем детей, проживающих и обучающихся в школах-интернатах общего и санаторного типа, интернатах при школах, находящихся на полном и частичном государственном обеспечении, устанавливаются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4 и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9 к размерам, источникам и видам.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Нормы питания, обеспечения одеждой, обувью и мягким инвентарем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детей, воспитывающихся и обучающихся в специализированных интернатных организациях образования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одаренных детей, находящихся на полном и частичном государственном обеспечении, устанавливаются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9 и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10, для республиканских военных школ-интернатов -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приложениям 9,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13 и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14 к размерам, источникам и видам.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Нормы питания, обеспечения одеждой, обувью и мягким инвентарем детей, находящихся в домах ребенка устанавливаются согласно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</w:t>
      </w:r>
      <w:r w:rsidRPr="008E45CA">
        <w:rPr>
          <w:rFonts w:ascii="Times New Roman" w:hAnsi="Times New Roman" w:cs="Times New Roman"/>
          <w:color w:val="000000"/>
          <w:sz w:val="28"/>
          <w:szCs w:val="28"/>
          <w:lang w:val="ru-RU"/>
        </w:rPr>
        <w:t>11 и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45CA">
        <w:rPr>
          <w:rFonts w:ascii="Times New Roman" w:hAnsi="Times New Roman" w:cs="Times New Roman"/>
          <w:color w:val="000000"/>
          <w:sz w:val="28"/>
          <w:szCs w:val="28"/>
          <w:lang w:val="ru-RU"/>
        </w:rPr>
        <w:t>12 к размерам, источникам и видам.</w:t>
      </w:r>
      <w:r w:rsidRPr="008E45C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E45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7-1. </w:t>
      </w:r>
      <w:r w:rsidRPr="006B5A0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Нормы </w:t>
      </w:r>
      <w:r w:rsidRPr="006B5A05">
        <w:rPr>
          <w:rFonts w:ascii="Times New Roman" w:hAnsi="Times New Roman" w:cs="Times New Roman"/>
          <w:b/>
          <w:color w:val="000000"/>
          <w:sz w:val="32"/>
          <w:szCs w:val="32"/>
          <w:highlight w:val="green"/>
          <w:lang w:val="ru-RU"/>
        </w:rPr>
        <w:t xml:space="preserve">одноразового школьного питания обучающихся организаций среднего образования </w:t>
      </w:r>
      <w:r w:rsidRPr="006B5A05">
        <w:rPr>
          <w:rFonts w:ascii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</w:t>
      </w:r>
      <w:r w:rsidRPr="006B5A05">
        <w:rPr>
          <w:rFonts w:ascii="Times New Roman" w:hAnsi="Times New Roman" w:cs="Times New Roman"/>
          <w:b/>
          <w:color w:val="000000"/>
          <w:sz w:val="36"/>
          <w:szCs w:val="36"/>
          <w:highlight w:val="green"/>
          <w:lang w:val="ru-RU"/>
        </w:rPr>
        <w:t>доход ниже величины прожиточного минимума</w:t>
      </w:r>
      <w:r w:rsidRPr="006B5A05">
        <w:rPr>
          <w:rFonts w:ascii="Times New Roman" w:hAnsi="Times New Roman" w:cs="Times New Roman"/>
          <w:color w:val="000000"/>
          <w:sz w:val="28"/>
          <w:szCs w:val="28"/>
          <w:highlight w:val="green"/>
          <w:lang w:val="ru-RU"/>
        </w:rPr>
        <w:t>, и детей-сирот, детей, оставшихся без попечения родителей, устанавливаются согласно</w:t>
      </w:r>
      <w:r w:rsidRPr="006B5A05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 </w:t>
      </w:r>
      <w:r w:rsidRPr="006B5A05">
        <w:rPr>
          <w:rFonts w:ascii="Times New Roman" w:hAnsi="Times New Roman" w:cs="Times New Roman"/>
          <w:color w:val="000000"/>
          <w:sz w:val="28"/>
          <w:szCs w:val="28"/>
          <w:highlight w:val="green"/>
          <w:lang w:val="ru-RU"/>
        </w:rPr>
        <w:t>приложению 15 к размерам, источникам и видам предоставления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социальной помощи гражданам, которым оказывается социальная помощь.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Сноска. Размеры дополнены пунктом 7-1 в соответствии с постановлением Правительства РК от 25.04.2015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326</w:t>
      </w:r>
      <w:r w:rsidRPr="000E5CE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со дня его первого официального опубликования).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Источниками предоставления социальной помощи гражданам, которым оказывается социальная помощь, в период получения ими образования являются </w:t>
      </w:r>
      <w:r w:rsidRPr="006A32C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поступающие организациям образования от предоставления ими товаров (работ, услуг) на платной основе, согласно действующему</w:t>
      </w:r>
      <w:r w:rsidRPr="006A32CC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Pr="006A32CC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законодательству.</w:t>
      </w:r>
    </w:p>
    <w:p w:rsidR="00D271E9" w:rsidRPr="000E5CE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63"/>
      <w:bookmarkEnd w:id="6"/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Утверждены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12 марта 2012 года № 320</w:t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64"/>
      <w:bookmarkEnd w:id="7"/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Перечень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утративших силу некоторых решений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Правительства Республики Казахстан</w:t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65"/>
      <w:bookmarkEnd w:id="8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17 мая 2000 года № 738 «О размерах и источниках социальной помощи нуждающимся гражданам в период получения ими образования» (САПП Республики Казахстан, 2000 г., № 23, ст. 261).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Правительства Республики Казахстан от 25 января 2001 года № 139 «О внесении дополнения в постановление Правительства 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Республики Казахстан от 17 мая 2000 года № 738» (САПП Республики Казахстан, 2001 г., № 3, ст. 41).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9 августа 2001 года № 1046 «О внесении изменения в постановление Правительства Республики Казахстан от 17 мая 2000 года № 738» (САПП Республики Казахстан, 2001 г., № 29, ст. 371).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14 октября 2003 года № 1050 «О внесении изменений и дополнений в постановление Правительства Республики Казахстан от 17 мая 2000 года № 738» (САПП Республики Казахстан, 2003 г., № 41, ст. 436).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Правительства Республики Казахстан от 7 октября 2004 года № 1032 «О внесении дополнений в постановление Правительства Республики Казахстан от 17 мая 2000 года № 738» (САПП Республики Казахстан, 2004 г., № 37, ст. 490).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3 «Изменения, которые вносятся в некоторые решения Правительства Республики Казахстан», утвержденный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Республики Казахстан от 11 сентября 2008 года № 847 «О переименовании Республиканского государственного казенного предприятия «Казахский государственный женский педагогический институт» Министерства образования и науки Республики Казахстан» (САПП Республики Казахстан, 2008 г., № 38, ст. 412).</w:t>
      </w:r>
    </w:p>
    <w:p w:rsidR="00D271E9" w:rsidRPr="000E5CE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71"/>
      <w:bookmarkEnd w:id="9"/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Размерам, источникам и видам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гражданам, которым оказывается 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0E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72"/>
      <w:bookmarkEnd w:id="10"/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обеспечения одеждой, обувью и мягким инвентарем детей-сирот и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детей, оставшихся без попечения родителей, обучающихся и (или)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воспитывающихся в организациях для детей-сирот и детей,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оставшихся без попечения родителей (независимо от типа и</w:t>
      </w:r>
      <w:r w:rsidRPr="000E5C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5"/>
        <w:gridCol w:w="1356"/>
        <w:gridCol w:w="1607"/>
        <w:gridCol w:w="996"/>
        <w:gridCol w:w="1239"/>
        <w:gridCol w:w="1179"/>
      </w:tblGrid>
      <w:tr w:rsidR="00D271E9" w:rsidRPr="008B68EC">
        <w:trPr>
          <w:trHeight w:val="30"/>
          <w:tblCellSpacing w:w="0" w:type="auto"/>
        </w:trPr>
        <w:tc>
          <w:tcPr>
            <w:tcW w:w="50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изме-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одного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воспитанника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школьного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одного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воспитанника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дошкольного возраста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коли-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Пальто зимнее, шуба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форма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46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Рубашка белая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хлопчатобумажная для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мальчика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спортивная и кеды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 для мальчика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450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Платье (юбка, блузка) для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девочки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8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Халат домашний для девочки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52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Рубашка верхняя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хлопчатобумажная для</w:t>
            </w:r>
            <w:r w:rsidRPr="000E5C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мальчика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31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Платье шерстяное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праздничное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шерстяной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Свитер (джемпер) шерстяной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8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Платье летнее праздничное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Гамаши для девочки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Летний головной убор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Зимний головной убор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Осенне-весенний головной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Нательное белье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Носовой платок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8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Ремень брючный для мальчика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Шарф полушерстяной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Перчатки (варежки)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Бюстгальтер для девочки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Майка, трусы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3/6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3/6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Колготки, носки, гольфы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хлопчатобумажные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Колготки, носки, гольфы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шерстяные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570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Предметы гигиены для девочек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12 до 18 лет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Ботинки, туфли (сандалии)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Кроссовки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Тапочки домашние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Сапоги, ботинки (зимние)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Сапоги резиновые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Шапка спортивная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Ночная сорочка, пижама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Колготки (тонкие)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Передник (нагрудник)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Песочник, купальник, плавки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Рабочая одежда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Портфель, сумка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Чемодан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Простыня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Пододеяльник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(нижняя)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(верхняя)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вафельное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хлопчатобумажное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Полотенце махровое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шерстяное или ватное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Одеяло байковое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Матрац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Подушка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Покрывало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Коврик прикроватный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</w:tbl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73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2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Размерам, источникам и видам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гражданам, которым оказывается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74"/>
      <w:bookmarkEnd w:id="12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обеспечения одеждой, обувью и мягким инвентарем детей-сирот и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детей, оставшихся без попечения родителей, обучающихся в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организациях технического и профессионального,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образования (независимо от типа и ведомственной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3"/>
        <w:gridCol w:w="1720"/>
        <w:gridCol w:w="1490"/>
        <w:gridCol w:w="1514"/>
        <w:gridCol w:w="1235"/>
      </w:tblGrid>
      <w:tr w:rsidR="00D271E9" w:rsidRPr="000E5CEC">
        <w:trPr>
          <w:trHeight w:val="30"/>
          <w:tblCellSpacing w:w="0" w:type="auto"/>
        </w:trPr>
        <w:tc>
          <w:tcPr>
            <w:tcW w:w="52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 выдачи</w:t>
            </w:r>
          </w:p>
        </w:tc>
        <w:tc>
          <w:tcPr>
            <w:tcW w:w="18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юношей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Куртка утепленная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Костюм-тройка шерстяной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юноши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 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Костюм-тройка шерстяной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девушки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 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Блузка для девушки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Рубашка для юноши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Платье для девушки зимнее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Блузка и юбка для девушки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хлопчатобумажный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юноши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Майка для юноши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Комбинация для девушки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Лосины для девушки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Трусы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Головной убор: зимний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осенний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Туфли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Ботинки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Сапожки (полусапожки)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утепленные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Сапоги кирзовые для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обучающихся сельских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профессиональных лицеев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375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Рубашка для юноши с коротким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рукавом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Платье для девушки летнее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Тапочки спортивные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Перчатки (варежки)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Носки хлопчатобумажные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Носки шерстяные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Колготки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Колготки полушерстяные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Косынка (шарф)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165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Платок носовой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 тренировочный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Бюстгальтер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Сорочка женская ночная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 гигиены для девочек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Простыня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Пододеяльник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42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(нижняя)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36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(верхняя)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вафельное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хлопчатобумажное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Полотенце махровое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375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Одеяло шерстяное или ватное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Одеяло байковое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Матрац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Подушка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Покрывало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85"/>
          <w:tblCellSpacing w:w="0" w:type="auto"/>
        </w:trPr>
        <w:tc>
          <w:tcPr>
            <w:tcW w:w="5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Коврик прикроватный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75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3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76"/>
      <w:bookmarkEnd w:id="14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Нормы питания детей, воспитывающихся</w:t>
      </w:r>
      <w:r w:rsidRPr="006A32CC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в детских яслях, детских садах и в санаторных дошкольных</w:t>
      </w:r>
      <w:r w:rsidRPr="006A32CC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организациях (граммов в день на одного ребенка)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52"/>
        <w:gridCol w:w="1341"/>
        <w:gridCol w:w="1315"/>
        <w:gridCol w:w="932"/>
        <w:gridCol w:w="806"/>
        <w:gridCol w:w="694"/>
        <w:gridCol w:w="942"/>
        <w:gridCol w:w="880"/>
      </w:tblGrid>
      <w:tr w:rsidR="00D271E9" w:rsidRPr="000E5CEC">
        <w:trPr>
          <w:trHeight w:val="30"/>
          <w:tblCellSpacing w:w="0" w:type="auto"/>
        </w:trPr>
        <w:tc>
          <w:tcPr>
            <w:tcW w:w="36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в возрасте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санаторных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организа-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циях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до 7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E9" w:rsidRPr="008B68E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организациях с длительностью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пребывания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6A32CC" w:rsidRDefault="00D271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6A32CC" w:rsidRDefault="00D271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9-10,5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12-24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9-10,5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час. 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картофельная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450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Крупа, бобовые,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разные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 сухие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(штук)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 злаковый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Соль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71E9" w:rsidRPr="00BC09C2" w:rsidRDefault="000E5C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z77"/>
      <w:r w:rsidRPr="00BC09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Приложение 4</w:t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                </w:t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 xml:space="preserve"> </w:t>
      </w:r>
      <w:r w:rsidRPr="00BC09C2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br/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 xml:space="preserve"> к Размерам, источникам и видам</w:t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     </w:t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 xml:space="preserve"> </w:t>
      </w:r>
      <w:r w:rsidRPr="00BC09C2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br/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>предоставления социальной помощи гражданам,</w:t>
      </w:r>
      <w:r w:rsidRPr="00BC09C2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br/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ru-RU"/>
        </w:rPr>
        <w:t xml:space="preserve"> которым оказывается социальная помощь</w:t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C09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78"/>
      <w:bookmarkEnd w:id="16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Нормы питания</w:t>
      </w:r>
      <w:r w:rsidRPr="006A32CC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для детей, воспитывающихся в организациях для детей-сирот и</w:t>
      </w:r>
      <w:r w:rsidRPr="006A32CC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детей, оставшихся без попечения родителей и интернатных</w:t>
      </w:r>
      <w:r w:rsidRPr="006A32CC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организациях, и детей, находящихся в центрах изоляции,</w:t>
      </w:r>
      <w:r w:rsidRPr="006A32CC">
        <w:rPr>
          <w:rFonts w:ascii="Times New Roman" w:hAnsi="Times New Roman" w:cs="Times New Roman"/>
          <w:sz w:val="28"/>
          <w:szCs w:val="28"/>
          <w:highlight w:val="green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lang w:val="ru-RU"/>
        </w:rPr>
        <w:t>адаптации и реабилитации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7"/>
        <w:gridCol w:w="3125"/>
        <w:gridCol w:w="3180"/>
      </w:tblGrid>
      <w:tr w:rsidR="00D271E9" w:rsidRPr="008B68EC">
        <w:trPr>
          <w:trHeight w:val="30"/>
          <w:tblCellSpacing w:w="0" w:type="auto"/>
        </w:trPr>
        <w:tc>
          <w:tcPr>
            <w:tcW w:w="43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 на одного ребенка (граммов в день)</w:t>
            </w:r>
          </w:p>
        </w:tc>
      </w:tr>
      <w:tr w:rsidR="00D271E9" w:rsidRPr="000E5CEC"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6A32CC" w:rsidRDefault="00D271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 возраста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 возраста</w:t>
            </w:r>
          </w:p>
        </w:tc>
      </w:tr>
      <w:tr w:rsidR="00D271E9" w:rsidRPr="000E5CEC">
        <w:trPr>
          <w:trHeight w:val="22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1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картофельная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Крупа, бобовые,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и другая зелень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 сухие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Соки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(штук)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Молоко, кисломолочные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 и сельдь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Сметана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Специи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4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79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Примечания: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 летний оздоровительный период (до 90 дней), в воскресные, праздничные дни, в дни каникул, норма расходов на питание увеличивается на 10 процентов.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Замену отдельных продуктов питания разрешается производить в соответствии с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таблицей замены продуктов, утверждаемых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Республики Казахстан «Об утверждении Санитарных правил «Санитарно-эпидемиологические требования к объектам образования и воспитания детей и подростков» в пределах выделенных средств.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При направлении воспитанников организаций образования для детей-сирот и детей, оставшихся без попечения родителей и интернатных организаций из числа детей-сирот и детей, оставшихся без попечения родителей, для 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время пребывания в пути. При этом установленные расходы на питание для этих воспитанников не производятся.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Разрешается руководителям организаций образования для детей-сирот и детей, оставшихся без попечения родителей, интернатных организаций всех видов выдавать детям-сиротам и детям, оставшимся без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или наличные деньги в пределах стоимости питания.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Денежная норма расходов на питание обучающихся, обучающихся (без проживания) в специальных коррекционных организациях для детей с ограниченными возможностями в развитии, устанавливается в размере 75 процентов от стоимости питания на одного обучающегося в день.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Нормы питания на одного обучающегося музыкального или художественного колледжа, студента Казахского государственного женского педагогического института соответствуют нормам питания на одного ребенка школьного возраста. </w:t>
      </w:r>
    </w:p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86"/>
      <w:bookmarkEnd w:id="18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 5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87"/>
      <w:bookmarkEnd w:id="19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 питания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обучающихся и студентов из числа детей-сирот и детей, оставшихся без попечения родителей в организациях технического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 профессионального, послесреднего и высшего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86"/>
        <w:gridCol w:w="4376"/>
      </w:tblGrid>
      <w:tr w:rsidR="00D271E9" w:rsidRPr="008B68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 на одного человека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(граммов в день)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картофельная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Крупы, бобовые, макаронные изделия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Овощи и другая зелень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Фрукты свежие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Соки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Фрукты сухие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Кофе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Какао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Мясо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Птица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Рыба, сельдь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Колбасные изделия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Молоко, кисломолочные продукты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Творог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Специи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Дрожжи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Яйцо (штук)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88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Примечание: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 летний оздоровительный период (до 90 дней), в воскресные, праздничные дни и дни каникул норма расходов на питание увеличивается на 10 процентов.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При отсутствии горячего питания, а также при наличии одно-двухразового питания обучающимся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наценки).</w:t>
      </w:r>
    </w:p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91"/>
      <w:bookmarkEnd w:id="21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6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92"/>
      <w:bookmarkEnd w:id="22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одежды, обуви, выдаваемых выпускникам организаций образования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детей-сирот и детей, оставшихся без попечения родителей при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поступлении на учебу в организации технического и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профессионального, высшего образования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(независимо от типа и 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11"/>
        <w:gridCol w:w="2522"/>
        <w:gridCol w:w="2829"/>
      </w:tblGrid>
      <w:tr w:rsidR="00D271E9" w:rsidRPr="000E5CEC">
        <w:trPr>
          <w:trHeight w:val="270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одного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воспитанника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Пальто демисезонное или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утепленная осенняя куртка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Головной убор (осенний)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Шарф теплый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Обувь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Тапочки домашние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Комбинация для девушки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Ночная сорочка (рубашка), пижама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Бюстгальтер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Гамаши для девушки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Колготки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Майка для юноши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Трусы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 хлопчатобумажные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Трико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Рубашка хлопчатобумажная для юноши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Брюки (мужские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шерстяной для юноши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шерстяной для девушки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Платье хлопчатобумажное для девушки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Халат домашний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Носовой платок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Чемодан или сумка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Предметы личной гигиены: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мыло туалетное и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хозяйственное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шампунь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паста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зубная щетка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93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Примечание: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94"/>
      <w:bookmarkEnd w:id="24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7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95"/>
      <w:bookmarkEnd w:id="25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одежды, обуви, мягкого инвентаря, оборудования, выдаваемых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детям из числа детей-сирот и детей, оставшихся без попечения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родителей при направлении их на работу и трудоустройстве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14"/>
        <w:gridCol w:w="2207"/>
        <w:gridCol w:w="1764"/>
        <w:gridCol w:w="1977"/>
      </w:tblGrid>
      <w:tr w:rsidR="00D271E9" w:rsidRPr="000E5CEC">
        <w:trPr>
          <w:trHeight w:val="30"/>
          <w:tblCellSpacing w:w="0" w:type="auto"/>
        </w:trPr>
        <w:tc>
          <w:tcPr>
            <w:tcW w:w="50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</w:tr>
      <w:tr w:rsidR="00D271E9" w:rsidRPr="000E5CEC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юношам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девушкам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Пальто зимнее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37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Головной убор: зимний осенний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Шарф теплый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Перчатки, варежки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750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Обувь: осенняя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летняя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зимняя утепленная 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Тапочки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Нательное белье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Ночная сорочка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Бюстгальтер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Колготки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Костюм, платье праздничное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спортивный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Блузка шелковая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Рубашка праздничная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Сарафан (юбка) шерстяная 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Брюки шерстяные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Рубашка, блузка верхняя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Платье (костюм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хлопчатобумажный)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Жакет или джемпер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Носовые платки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Носки, гольфы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Портфель, сумка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Чемодан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16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льняное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махровое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Наволочки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(нижняя)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Наволочки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(верхняя)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шерстяное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Простыни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Покрывало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Пододеяльник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Матрац ватный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Подушка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Шторы на окна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Кровать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Тумбочка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Посуда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Кухонная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5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3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96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Примечание: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Руководители организаций основного среднего, общего среднего, технического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 второго уровня на самостоятельное приобретение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одежды, обуви, мягкого инвентаря и оборудования.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Разрешается обучающемуся по окончании организаций образования оставлять ему (по желанию) одежду и обувь, бывшие в пользовании в период обучения, срок носки которых не истек.</w:t>
      </w: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8" w:name="z99"/>
      <w:bookmarkEnd w:id="27"/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8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100"/>
      <w:bookmarkEnd w:id="28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обеспечения одеждой, обувью и мягким инвентарем детей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ограниченными возможностями в развитии, инвалидов и инвалидов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детства, детей-инвалидов, детей из многодетных семей, детей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 семей, получающих адресную социальную помощь и детей,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находящихся под опекой (попечительством) и патронатом,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воспитывающихся в интернатных организациях, детей,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находящихся в центрах изоляции, адаптации и реабилитации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4"/>
        <w:gridCol w:w="1862"/>
        <w:gridCol w:w="2068"/>
        <w:gridCol w:w="1398"/>
      </w:tblGrid>
      <w:tr w:rsidR="00D271E9" w:rsidRPr="000E5CEC">
        <w:trPr>
          <w:trHeight w:val="270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одного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воспитанника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Пальто зимнее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форма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хлопчатобумажный для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мальчика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:rsidR="00D271E9" w:rsidRPr="000E5CEC" w:rsidRDefault="000E5C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Платье хлопчатобумажное (юбка,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блузка) для девочки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 </w:t>
            </w:r>
          </w:p>
          <w:p w:rsidR="00D271E9" w:rsidRPr="000E5CEC" w:rsidRDefault="000E5C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Рубашка верхняя хлопчатобумажная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мальчика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:rsidR="00D271E9" w:rsidRPr="000E5CEC" w:rsidRDefault="000E5C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Свитер (джемпер) шерстяной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Рейтузы для девочки (гамаши)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Носовой платок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Ремень брючный для мальчика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Летний головной убор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головной убор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Шарф полушерстяной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(варежки)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Бюстгальтер для девочки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Трусы, майка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спортивная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Кроссовки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Носки, гольфы хлопчатобумажные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Ботинки, туфли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Носки, гольфы шерстяные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Тапочки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Ночная сорочка, пижама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Колготки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 рабочий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Простыня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Пододеяльник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Наволочка для подушки верхняя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Наволочка для подушки нижняя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Полотенце (включая для ног)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Полотенце махровое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шерстяное, ватное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Одеяло байковое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Матрац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Подушка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Покрывало </w:t>
            </w:r>
          </w:p>
        </w:tc>
        <w:tc>
          <w:tcPr>
            <w:tcW w:w="2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101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9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102"/>
      <w:bookmarkEnd w:id="30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обеспечения мягким инвентарем детей, проживающих и обучающихся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школах-интернатах общего и санаторного типа, интернатах при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школах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9"/>
        <w:gridCol w:w="2297"/>
        <w:gridCol w:w="2057"/>
        <w:gridCol w:w="1959"/>
      </w:tblGrid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Простыня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Пододеяльник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нижняя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(включая для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ног)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Полотенца махровые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шерстяное, ватное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байковое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Матрац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Подушка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4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Покрывало</w:t>
            </w:r>
          </w:p>
        </w:tc>
        <w:tc>
          <w:tcPr>
            <w:tcW w:w="3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103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10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104"/>
      <w:bookmarkEnd w:id="32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 питания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детей, воспитывающихся и обучающихся в специализированных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интернатных организациях образования для одаренных детей, в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том числе в республиканских военных школах-интернатах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98"/>
        <w:gridCol w:w="4664"/>
      </w:tblGrid>
      <w:tr w:rsidR="00D271E9" w:rsidRPr="008B68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 на одного обучающегося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(граммов в день)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ржаной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пшеничный, булочные изделия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Крахмал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Крупы, бобовые, макаронные изделия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Сахар, сладости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Молоко, кисломолочные продукты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Творог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Мясо, мясопродукты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Колбаса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Птица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Рыба, сельдь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свежие и консервированные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Фрукты, ягоды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Соки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Сухофрукты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Кофе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Какао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Специи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6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105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Примечание: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Замену отдельных продуктов питания разрешается производить в соответствии с таблицей замены продуктов, утверждаемого в установленном законом порядке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Республики Казахстан «Об утверждении Санитарных правил «Санитарно-эпидемиологические требования к объектам образования и воспитания детей и подростков»</w:t>
      </w:r>
    </w:p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107"/>
      <w:bookmarkEnd w:id="34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11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108"/>
      <w:bookmarkEnd w:id="35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обеспечения одеждой, обувью и мягким инвентарем детей,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3"/>
        <w:gridCol w:w="1020"/>
        <w:gridCol w:w="1000"/>
        <w:gridCol w:w="1002"/>
        <w:gridCol w:w="972"/>
        <w:gridCol w:w="1020"/>
        <w:gridCol w:w="1065"/>
      </w:tblGrid>
      <w:tr w:rsidR="00D271E9" w:rsidRPr="000E5CEC">
        <w:trPr>
          <w:trHeight w:val="30"/>
          <w:tblCellSpacing w:w="0" w:type="auto"/>
        </w:trPr>
        <w:tc>
          <w:tcPr>
            <w:tcW w:w="55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детей в возрасте </w:t>
            </w:r>
          </w:p>
        </w:tc>
      </w:tr>
      <w:tr w:rsidR="00D271E9" w:rsidRPr="000E5CE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 до 2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 до 3 лет</w:t>
            </w:r>
          </w:p>
        </w:tc>
      </w:tr>
      <w:tr w:rsidR="00D271E9" w:rsidRPr="000E5CEC">
        <w:trPr>
          <w:trHeight w:val="8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0E5CEC" w:rsidRDefault="00D2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коли-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коли-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коли-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Белье нательное и постельное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Сорочки нижние, майки,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распашонки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51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Кофточки нижние, пижамы,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сорочки ночные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Ползунки, трусы, трико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(теплые)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Ползунки, трусы, трико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(летние)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Памперсы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сутки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сутки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сутки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Простыни детские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Пеленки летние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Пеленки теплые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Пододеяльники (конверты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детские)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Наволочки для подушки верхние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Наволочки для подушки нижние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Наволочки тюфячные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Полотенца детские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Косынки, чепчики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Одежда и обувь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Костюмы (платья) теплые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Костюмы (платья) летние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Костюмы трикотажные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тренировочные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Фартучки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Носки, гольфы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Колготки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Свитера, жакеты, кофты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вязаные шерстяные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(полушерстяные)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Рейтузы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Куртки (плащи) непромокаемые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Пальто демисезонное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Пальто зимнее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Головные уборы летние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(панамки, пилотки)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Шапки меховые детские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Шапки вязаные шерстяные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Шарфы, кашне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Варежки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Носки шерстяные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Туфли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Ботинки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Ботинки, сапоги утепленные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Сапожки резиновые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315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Костюм (платья) праздничные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Костюмы (платья) праздничные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Лента шелковая капроновая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(метров)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30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Обувь праздничная (чешки и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другие)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8B68EC">
        <w:trPr>
          <w:trHeight w:val="27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Постельные принадлежности и прочие предметы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Матрацы детские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1,25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Одеяла детские теплые ватные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1,1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Одеяла детские шерстяные,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полушерстяные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1,25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1,25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1,1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Одеяла детские байковые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1,25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Одеяла детские тканевые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Подушки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Мешки спальные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Коврики прикроватные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Полотенца посудные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5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Платки носовые (салфетки) 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109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Примечание: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110"/>
      <w:bookmarkEnd w:id="37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12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111"/>
      <w:bookmarkEnd w:id="38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питания детей, 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8"/>
        <w:gridCol w:w="4944"/>
      </w:tblGrid>
      <w:tr w:rsidR="00D271E9" w:rsidRPr="008B68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 на одного ребенка (граммов в день)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Продукты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Мука картофельная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Крупа, бобовые, макаронные изделия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разные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Фрукты сухие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(штук)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Консервы мясные для детского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диетического питания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6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112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Примечание: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детей больных хронической дизентерией, туберкулезом, ослабленных детей, а также для больных детей, находящихся в изоляторе, предоставляется 15-процентная надбавка.</w:t>
      </w:r>
    </w:p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114"/>
      <w:bookmarkEnd w:id="40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13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115"/>
      <w:bookmarkEnd w:id="41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обеспечения одеждой, обувью и мягким инвентарем воспитанников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республиканских военных школ-интернатов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1"/>
        <w:gridCol w:w="4048"/>
        <w:gridCol w:w="1668"/>
        <w:gridCol w:w="1844"/>
        <w:gridCol w:w="1521"/>
      </w:tblGrid>
      <w:tr w:rsidR="00D271E9" w:rsidRPr="000E5CEC">
        <w:trPr>
          <w:trHeight w:val="510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носки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(лет)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Обмундирование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Фуражка шерстяная парадная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76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Мундир шерстяной парадно-выходной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погонами, петлицами и нарукавным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 (китель-брюки)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510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Рубашка парадная с погонами 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Шапка-ушанка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510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Шинель суконная с погонами,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петлицами и нарукавным знаком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76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Куртка полевая с погонами,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петлицами и нарукавным знаком и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брюки повседневные камуфлированные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парадные белые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Ремень поясной солдатский с медной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пряжкой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Носки хлопчатобумажные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Обувь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Ботинки с высокими берцами зимние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Полуботинки хромовые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Мягкий инвентарь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банное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Простыня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Пододеяльники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 верхняя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для подушки нижняя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Полотенца (включая для ног)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шерстяное, ватное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байковое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Матрац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Подушка пухо-перовая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Покрывало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271E9" w:rsidRPr="006A32CC" w:rsidRDefault="000E5CE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116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14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Размерам, источникам и видам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предоставления социальной помощи гражданам,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которым оказывается социальная помощь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117"/>
      <w:bookmarkEnd w:id="43"/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Нормы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моющих, чистящих средств и хозяйственных материалов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нужды республиканской военной школы-интерната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"/>
        <w:gridCol w:w="5226"/>
        <w:gridCol w:w="1618"/>
        <w:gridCol w:w="2225"/>
      </w:tblGrid>
      <w:tr w:rsidR="00D271E9" w:rsidRPr="008B68EC">
        <w:trPr>
          <w:trHeight w:val="51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0E5C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Норма в квартал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один</w:t>
            </w:r>
            <w:r w:rsidRPr="006A3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класс-комплект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Моющие и чистящие средства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Мыло хозяйственное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Мыло туалетное жидкое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Порошок стиральный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271E9" w:rsidRPr="000E5CEC">
        <w:trPr>
          <w:trHeight w:val="51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Чистящее средство гель с отбеливателем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Моющее средство порошок для пола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Моющее средство гель для посуды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Моющее средство для стекол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10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Горчица порошковая (для обезжиривания посуды)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D271E9" w:rsidRPr="000E5CEC">
        <w:trPr>
          <w:trHeight w:val="27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6A32C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32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Сода каустическая для прочистки сантехнических узлов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Гипохлорид (хлорамин)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Хозяйственные материалы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туалетная  (2-х слойная)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Салфетки бумажные (100 шт)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Ткань обтирочная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Веник сорго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71E9" w:rsidRPr="000E5CEC">
        <w:trPr>
          <w:trHeight w:val="255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Метла чий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0E5C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271E9" w:rsidRPr="006A32CC" w:rsidRDefault="000E5C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118"/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32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Примечание: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 эксплуатации хозяйственных материалов: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веник сорго - 6 месяцев,</w:t>
      </w:r>
      <w:r w:rsidRPr="006A32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E5CE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метла чий - 6 месяцев.</w:t>
      </w:r>
    </w:p>
    <w:p w:rsidR="007441D7" w:rsidRDefault="000E5CE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6" w:name="z120"/>
      <w:bookmarkEnd w:id="45"/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441D7" w:rsidRDefault="007441D7" w:rsidP="008B68E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271E9" w:rsidRPr="008B68EC" w:rsidRDefault="000E5CEC">
      <w:pPr>
        <w:spacing w:after="0"/>
        <w:jc w:val="right"/>
        <w:rPr>
          <w:rFonts w:ascii="Times New Roman" w:hAnsi="Times New Roman" w:cs="Times New Roman"/>
          <w:sz w:val="16"/>
          <w:szCs w:val="16"/>
          <w:vertAlign w:val="subscript"/>
          <w:lang w:val="ru-RU"/>
        </w:rPr>
      </w:pP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ru-RU"/>
        </w:rPr>
        <w:t>Приложение 15</w:t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      </w:t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sz w:val="16"/>
          <w:szCs w:val="16"/>
          <w:vertAlign w:val="subscript"/>
          <w:lang w:val="ru-RU"/>
        </w:rPr>
        <w:br/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ru-RU"/>
        </w:rPr>
        <w:t>к Размерам, источникам и видам</w:t>
      </w:r>
      <w:r w:rsidRPr="008B68EC">
        <w:rPr>
          <w:rFonts w:ascii="Times New Roman" w:hAnsi="Times New Roman" w:cs="Times New Roman"/>
          <w:sz w:val="16"/>
          <w:szCs w:val="16"/>
          <w:vertAlign w:val="subscript"/>
          <w:lang w:val="ru-RU"/>
        </w:rPr>
        <w:br/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ru-RU"/>
        </w:rPr>
        <w:t>предоставления социальной помощи</w:t>
      </w:r>
      <w:r w:rsidRPr="008B68EC">
        <w:rPr>
          <w:rFonts w:ascii="Times New Roman" w:hAnsi="Times New Roman" w:cs="Times New Roman"/>
          <w:sz w:val="16"/>
          <w:szCs w:val="16"/>
          <w:vertAlign w:val="subscript"/>
          <w:lang w:val="ru-RU"/>
        </w:rPr>
        <w:br/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ru-RU"/>
        </w:rPr>
        <w:t xml:space="preserve"> гражданам, которым</w:t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    </w:t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sz w:val="16"/>
          <w:szCs w:val="16"/>
          <w:vertAlign w:val="subscript"/>
          <w:lang w:val="ru-RU"/>
        </w:rPr>
        <w:br/>
      </w:r>
      <w:r w:rsidRPr="008B68E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ru-RU"/>
        </w:rPr>
        <w:t>оказывается социальная помощь</w:t>
      </w:r>
    </w:p>
    <w:p w:rsidR="00D271E9" w:rsidRPr="008B68EC" w:rsidRDefault="000E5CEC" w:rsidP="008B68E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bookmarkStart w:id="47" w:name="z121"/>
      <w:bookmarkEnd w:id="46"/>
      <w:r w:rsidRPr="008B68E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vertAlign w:val="subscript"/>
          <w:lang w:val="ru-RU"/>
        </w:rPr>
        <w:t>Нормы одноразового школьного питания обучающихся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</w:t>
      </w:r>
      <w:r w:rsidRPr="008B68E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vertAlign w:val="subscript"/>
          <w:lang w:val="ru-RU"/>
        </w:rPr>
        <w:t>организаций среднего образования из семей, имеющих право</w:t>
      </w:r>
      <w:r w:rsidRPr="008B68EC">
        <w:rPr>
          <w:rFonts w:ascii="Times New Roman" w:hAnsi="Times New Roman" w:cs="Times New Roman"/>
          <w:sz w:val="24"/>
          <w:szCs w:val="24"/>
          <w:highlight w:val="yellow"/>
          <w:vertAlign w:val="subscript"/>
          <w:lang w:val="ru-RU"/>
        </w:rPr>
        <w:br/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   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</w:t>
      </w:r>
      <w:r w:rsidRPr="008B68E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vertAlign w:val="subscript"/>
          <w:lang w:val="ru-RU"/>
        </w:rPr>
        <w:t>на получение государственной адресной социальной помощи, а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</w:t>
      </w:r>
      <w:r w:rsidRPr="008B68E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vertAlign w:val="subscript"/>
          <w:lang w:val="ru-RU"/>
        </w:rPr>
        <w:t>также из семей, не получающих государственную адресную</w:t>
      </w:r>
      <w:r w:rsidRPr="008B68EC">
        <w:rPr>
          <w:rFonts w:ascii="Times New Roman" w:hAnsi="Times New Roman" w:cs="Times New Roman"/>
          <w:sz w:val="24"/>
          <w:szCs w:val="24"/>
          <w:highlight w:val="yellow"/>
          <w:vertAlign w:val="subscript"/>
          <w:lang w:val="ru-RU"/>
        </w:rPr>
        <w:br/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   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vertAlign w:val="subscript"/>
          <w:lang w:val="ru-RU"/>
        </w:rPr>
        <w:t>социальную помощь, в которых среднедушевой доход ниже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</w:t>
      </w:r>
      <w:r w:rsidRPr="008B68E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vertAlign w:val="subscript"/>
          <w:lang w:val="ru-RU"/>
        </w:rPr>
        <w:t>величины прожиточного минимума, и детей-сирот, детей,</w:t>
      </w:r>
      <w:r w:rsidRPr="008B68EC">
        <w:rPr>
          <w:rFonts w:ascii="Times New Roman" w:hAnsi="Times New Roman" w:cs="Times New Roman"/>
          <w:sz w:val="24"/>
          <w:szCs w:val="24"/>
          <w:highlight w:val="yellow"/>
          <w:vertAlign w:val="subscript"/>
          <w:lang w:val="ru-RU"/>
        </w:rPr>
        <w:br/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                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 </w:t>
      </w:r>
      <w:r w:rsidRPr="008B68E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vertAlign w:val="subscript"/>
          <w:lang w:val="ru-RU"/>
        </w:rPr>
        <w:t>оставшихся без попечения родителей</w:t>
      </w:r>
    </w:p>
    <w:bookmarkEnd w:id="47"/>
    <w:p w:rsidR="00D271E9" w:rsidRPr="008B68EC" w:rsidRDefault="000E5CEC">
      <w:pPr>
        <w:spacing w:after="0"/>
        <w:rPr>
          <w:rFonts w:ascii="Times New Roman" w:hAnsi="Times New Roman" w:cs="Times New Roman"/>
          <w:sz w:val="16"/>
          <w:szCs w:val="16"/>
          <w:vertAlign w:val="subscript"/>
          <w:lang w:val="ru-RU"/>
        </w:rPr>
      </w:pPr>
      <w:r w:rsidRPr="008B68EC">
        <w:rPr>
          <w:rFonts w:ascii="Times New Roman" w:hAnsi="Times New Roman" w:cs="Times New Roman"/>
          <w:color w:val="FF0000"/>
          <w:sz w:val="16"/>
          <w:szCs w:val="16"/>
          <w:vertAlign w:val="subscript"/>
        </w:rPr>
        <w:t>    </w:t>
      </w:r>
      <w:r w:rsidRPr="008B68EC">
        <w:rPr>
          <w:rFonts w:ascii="Times New Roman" w:hAnsi="Times New Roman" w:cs="Times New Roman"/>
          <w:color w:val="FF0000"/>
          <w:sz w:val="16"/>
          <w:szCs w:val="16"/>
          <w:vertAlign w:val="subscript"/>
          <w:lang w:val="ru-RU"/>
        </w:rPr>
        <w:t xml:space="preserve"> </w:t>
      </w:r>
      <w:r w:rsidRPr="008B68EC">
        <w:rPr>
          <w:rFonts w:ascii="Times New Roman" w:hAnsi="Times New Roman" w:cs="Times New Roman"/>
          <w:color w:val="FF0000"/>
          <w:sz w:val="16"/>
          <w:szCs w:val="16"/>
          <w:vertAlign w:val="subscript"/>
        </w:rPr>
        <w:t> </w:t>
      </w:r>
      <w:r w:rsidRPr="008B68EC">
        <w:rPr>
          <w:rFonts w:ascii="Times New Roman" w:hAnsi="Times New Roman" w:cs="Times New Roman"/>
          <w:color w:val="FF0000"/>
          <w:sz w:val="16"/>
          <w:szCs w:val="16"/>
          <w:vertAlign w:val="subscript"/>
          <w:lang w:val="ru-RU"/>
        </w:rPr>
        <w:t>Сноска. Размеры дополнены приложением 15 в соответствии с постановлением Правительства РК от 25.04.2015 № 326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3"/>
        <w:gridCol w:w="1940"/>
        <w:gridCol w:w="1940"/>
        <w:gridCol w:w="1069"/>
      </w:tblGrid>
      <w:tr w:rsidR="00D271E9" w:rsidRPr="008B68EC">
        <w:trPr>
          <w:trHeight w:val="690"/>
          <w:tblCellSpacing w:w="0" w:type="auto"/>
        </w:trPr>
        <w:tc>
          <w:tcPr>
            <w:tcW w:w="73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Start w:id="48" w:name="_GoBack"/>
            <w:bookmarkEnd w:id="48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Норма на одного ребенка школьного возраста (граммов в день из расчета </w:t>
            </w:r>
            <w:r w:rsidR="006B5A05" w:rsidRPr="008B68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</w:t>
            </w:r>
            <w:r w:rsidRPr="008B68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green"/>
                <w:lang w:val="ru-RU"/>
              </w:rPr>
              <w:t>на 6 дней</w:t>
            </w: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D271E9" w:rsidRPr="008B68EC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71E9" w:rsidRPr="008B68EC" w:rsidRDefault="00D271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(7)-10 лет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11-14 лет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15-18 лет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формовой пшеничный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сухари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макароны, бобовые, крупы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и другая зелень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сухофрукты (шиповник сухой)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(говядина)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птицы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свежая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271E9" w:rsidRPr="008B68EC">
        <w:trPr>
          <w:trHeight w:val="46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молоко, кисломолочные продукты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сузбеше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крахмал картофельный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71E9" w:rsidRPr="008B68EC">
        <w:trPr>
          <w:trHeight w:val="225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 йодированная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71E9" w:rsidRPr="008B68EC">
        <w:trPr>
          <w:trHeight w:val="24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 лимонная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E9" w:rsidRPr="008B68EC" w:rsidRDefault="000E5C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</w:tbl>
    <w:p w:rsidR="00D271E9" w:rsidRPr="000E5CEC" w:rsidRDefault="000E5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8EC">
        <w:rPr>
          <w:rFonts w:ascii="Times New Roman" w:hAnsi="Times New Roman" w:cs="Times New Roman"/>
          <w:sz w:val="20"/>
          <w:szCs w:val="20"/>
        </w:rPr>
        <w:br/>
      </w:r>
      <w:r w:rsidRPr="000E5CEC">
        <w:rPr>
          <w:rFonts w:ascii="Times New Roman" w:hAnsi="Times New Roman" w:cs="Times New Roman"/>
          <w:sz w:val="28"/>
          <w:szCs w:val="28"/>
        </w:rPr>
        <w:br/>
      </w:r>
    </w:p>
    <w:p w:rsidR="00D271E9" w:rsidRPr="006A32CC" w:rsidRDefault="000E5CEC">
      <w:pPr>
        <w:pStyle w:val="disclaimer"/>
        <w:rPr>
          <w:lang w:val="ru-RU"/>
        </w:rPr>
      </w:pPr>
      <w:r w:rsidRPr="006A32CC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</w:t>
      </w:r>
      <w:r w:rsidRPr="006A32CC">
        <w:rPr>
          <w:color w:val="000000"/>
          <w:lang w:val="ru-RU"/>
        </w:rPr>
        <w:t xml:space="preserve"> Казахстан</w:t>
      </w:r>
    </w:p>
    <w:sectPr w:rsidR="00D271E9" w:rsidRPr="006A32CC" w:rsidSect="008B68EC">
      <w:pgSz w:w="11907" w:h="16839" w:code="9"/>
      <w:pgMar w:top="426" w:right="1080" w:bottom="56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1E9"/>
    <w:rsid w:val="000752CE"/>
    <w:rsid w:val="000A6290"/>
    <w:rsid w:val="000E5CEC"/>
    <w:rsid w:val="002261F9"/>
    <w:rsid w:val="003A3F31"/>
    <w:rsid w:val="003C047F"/>
    <w:rsid w:val="006A32CC"/>
    <w:rsid w:val="006B5A05"/>
    <w:rsid w:val="006E510B"/>
    <w:rsid w:val="006F2EE1"/>
    <w:rsid w:val="007441D7"/>
    <w:rsid w:val="007A06E1"/>
    <w:rsid w:val="0085291A"/>
    <w:rsid w:val="00886933"/>
    <w:rsid w:val="008B68EC"/>
    <w:rsid w:val="008E15BF"/>
    <w:rsid w:val="008E45CA"/>
    <w:rsid w:val="008E753F"/>
    <w:rsid w:val="00962A47"/>
    <w:rsid w:val="00982877"/>
    <w:rsid w:val="00AF5AFB"/>
    <w:rsid w:val="00BC09C2"/>
    <w:rsid w:val="00D271E9"/>
    <w:rsid w:val="00DB15DC"/>
    <w:rsid w:val="00E03A58"/>
    <w:rsid w:val="00EB4957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4C55"/>
  <w15:docId w15:val="{40E060EB-A659-41EC-8DA6-BF8A3FC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271E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271E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271E9"/>
    <w:pPr>
      <w:jc w:val="center"/>
    </w:pPr>
    <w:rPr>
      <w:sz w:val="18"/>
      <w:szCs w:val="18"/>
    </w:rPr>
  </w:style>
  <w:style w:type="paragraph" w:customStyle="1" w:styleId="DocDefaults">
    <w:name w:val="DocDefaults"/>
    <w:rsid w:val="00D271E9"/>
  </w:style>
  <w:style w:type="paragraph" w:styleId="ae">
    <w:name w:val="Balloon Text"/>
    <w:basedOn w:val="a"/>
    <w:link w:val="af"/>
    <w:uiPriority w:val="99"/>
    <w:semiHidden/>
    <w:unhideWhenUsed/>
    <w:rsid w:val="000E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CE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Батима Айтбаева</cp:lastModifiedBy>
  <cp:revision>28</cp:revision>
  <cp:lastPrinted>2020-02-14T11:59:00Z</cp:lastPrinted>
  <dcterms:created xsi:type="dcterms:W3CDTF">2017-02-13T09:21:00Z</dcterms:created>
  <dcterms:modified xsi:type="dcterms:W3CDTF">2020-02-14T12:00:00Z</dcterms:modified>
</cp:coreProperties>
</file>